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3628" w14:textId="179005F8" w:rsidR="000C2D10" w:rsidRDefault="000C2D10" w:rsidP="005E5E0B">
      <w:pPr>
        <w:ind w:left="1416"/>
        <w:jc w:val="center"/>
        <w:rPr>
          <w:rFonts w:ascii="Myriad Pro" w:hAnsi="Myriad Pro" w:cs="Tahoma"/>
          <w:bCs/>
          <w:sz w:val="32"/>
          <w:szCs w:val="32"/>
        </w:rPr>
      </w:pPr>
    </w:p>
    <w:p w14:paraId="7EDBEE01" w14:textId="66BB66DA" w:rsidR="00C17DA7" w:rsidRPr="005E5E0B" w:rsidRDefault="000C2D10" w:rsidP="005E5E0B">
      <w:pPr>
        <w:ind w:left="1416"/>
        <w:jc w:val="center"/>
        <w:rPr>
          <w:rFonts w:ascii="Myriad Pro" w:hAnsi="Myriad Pro" w:cs="Tahoma"/>
          <w:bCs/>
          <w:sz w:val="32"/>
          <w:szCs w:val="32"/>
        </w:rPr>
      </w:pPr>
      <w:r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8BC524" wp14:editId="609ADD66">
                <wp:simplePos x="0" y="0"/>
                <wp:positionH relativeFrom="column">
                  <wp:posOffset>-362585</wp:posOffset>
                </wp:positionH>
                <wp:positionV relativeFrom="paragraph">
                  <wp:posOffset>351790</wp:posOffset>
                </wp:positionV>
                <wp:extent cx="144145" cy="94246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B82F" id="Freeform 3" o:spid="_x0000_s1026" style="position:absolute;margin-left:-28.55pt;margin-top:27.7pt;width:11.35pt;height:74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" path="m227,l,391,,14842r227,l227,xe" fillcolor="#548dd4 [1951]" stroked="f">
                <v:path arrowok="t" o:connecttype="custom" o:connectlocs="144145,633730;0,882015;0,10058400;144145,10058400;144145,633730" o:connectangles="0,0,0,0,0"/>
              </v:shape>
            </w:pict>
          </mc:Fallback>
        </mc:AlternateContent>
      </w:r>
      <w:proofErr w:type="spellStart"/>
      <w:r w:rsidR="00C17DA7">
        <w:rPr>
          <w:rFonts w:ascii="Myriad Pro" w:hAnsi="Myriad Pro" w:cs="Tahoma"/>
          <w:bCs/>
          <w:sz w:val="32"/>
          <w:szCs w:val="32"/>
          <w:lang w:val="en-US"/>
        </w:rPr>
        <w:t>Gronet</w:t>
      </w:r>
      <w:proofErr w:type="spellEnd"/>
      <w:r w:rsidR="00C17DA7" w:rsidRPr="00C17DA7">
        <w:rPr>
          <w:rFonts w:ascii="Myriad Pro" w:hAnsi="Myriad Pro" w:cs="Tahoma"/>
          <w:bCs/>
          <w:sz w:val="32"/>
          <w:szCs w:val="32"/>
        </w:rPr>
        <w:t xml:space="preserve"> </w:t>
      </w:r>
      <w:proofErr w:type="spellStart"/>
      <w:r w:rsidR="00443F77">
        <w:rPr>
          <w:rFonts w:ascii="Myriad Pro" w:hAnsi="Myriad Pro" w:cs="Tahoma"/>
          <w:bCs/>
          <w:sz w:val="32"/>
          <w:szCs w:val="32"/>
          <w:lang w:val="en-US"/>
        </w:rPr>
        <w:t>miniITX</w:t>
      </w:r>
      <w:proofErr w:type="spellEnd"/>
      <w:r w:rsidR="00443F77" w:rsidRPr="00443F77">
        <w:rPr>
          <w:rFonts w:ascii="Myriad Pro" w:hAnsi="Myriad Pro" w:cs="Tahoma"/>
          <w:bCs/>
          <w:sz w:val="32"/>
          <w:szCs w:val="32"/>
        </w:rPr>
        <w:t>-</w:t>
      </w:r>
      <w:r w:rsidR="005E5E0B" w:rsidRPr="005E5E0B">
        <w:rPr>
          <w:rFonts w:ascii="Myriad Pro" w:hAnsi="Myriad Pro" w:cs="Tahoma"/>
          <w:bCs/>
          <w:sz w:val="32"/>
          <w:szCs w:val="32"/>
        </w:rPr>
        <w:t>91</w:t>
      </w:r>
      <w:r w:rsidR="005E5E0B">
        <w:rPr>
          <w:rFonts w:ascii="Myriad Pro" w:hAnsi="Myriad Pro" w:cs="Tahoma"/>
          <w:bCs/>
          <w:sz w:val="32"/>
          <w:szCs w:val="32"/>
          <w:lang w:val="en-US"/>
        </w:rPr>
        <w:t>B</w:t>
      </w:r>
    </w:p>
    <w:p w14:paraId="6D03A4B0" w14:textId="7A93750F" w:rsidR="000C2D10" w:rsidRPr="00443F77" w:rsidRDefault="00443F77" w:rsidP="005E5E0B">
      <w:pPr>
        <w:ind w:left="1416"/>
        <w:jc w:val="center"/>
        <w:rPr>
          <w:rFonts w:ascii="Myriad Pro" w:hAnsi="Myriad Pro" w:cs="Tahoma"/>
          <w:bCs/>
          <w:sz w:val="32"/>
          <w:szCs w:val="32"/>
        </w:rPr>
      </w:pPr>
      <w:r>
        <w:rPr>
          <w:rFonts w:ascii="Myriad Pro" w:hAnsi="Myriad Pro" w:cs="Tahoma"/>
          <w:bCs/>
          <w:sz w:val="32"/>
          <w:szCs w:val="32"/>
        </w:rPr>
        <w:t>Материнская плата</w:t>
      </w:r>
    </w:p>
    <w:p w14:paraId="027F5431" w14:textId="3E53FECA" w:rsidR="00764AD8" w:rsidRPr="000C2D10" w:rsidRDefault="00E01B9B" w:rsidP="007D5BD0">
      <w:pPr>
        <w:ind w:left="2124"/>
        <w:rPr>
          <w:rFonts w:ascii="Myriad Pro" w:hAnsi="Myriad Pro" w:cs="Tahoma"/>
          <w:b/>
          <w:sz w:val="32"/>
          <w:szCs w:val="32"/>
        </w:rPr>
      </w:pPr>
      <w:r>
        <w:rPr>
          <w:rFonts w:ascii="Myriad Pro" w:hAnsi="Myriad Pro" w:cs="Tahoma"/>
          <w:b/>
          <w:sz w:val="32"/>
          <w:szCs w:val="32"/>
        </w:rPr>
        <w:t xml:space="preserve">     </w:t>
      </w:r>
      <w:r w:rsidR="000C2D10">
        <w:rPr>
          <w:rFonts w:ascii="Myriad Pro" w:hAnsi="Myriad Pro" w:cs="Tahoma"/>
          <w:b/>
          <w:sz w:val="32"/>
          <w:szCs w:val="32"/>
        </w:rPr>
        <w:t xml:space="preserve">   </w:t>
      </w:r>
    </w:p>
    <w:p w14:paraId="29AD02CF" w14:textId="50A7D21D" w:rsidR="00DE03AB" w:rsidRDefault="00BE5745" w:rsidP="00443F77">
      <w:pPr>
        <w:rPr>
          <w:rFonts w:ascii="Arial" w:hAnsi="Arial" w:cs="Arial"/>
          <w:color w:val="000000"/>
          <w:sz w:val="20"/>
          <w:szCs w:val="20"/>
        </w:rPr>
      </w:pPr>
      <w:r w:rsidRPr="00BE5745">
        <w:rPr>
          <w:rFonts w:ascii="Myriad Pro" w:hAnsi="Myriad Pro" w:cs="Tahoma"/>
          <w:b/>
          <w:sz w:val="32"/>
          <w:szCs w:val="32"/>
        </w:rPr>
        <w:t xml:space="preserve">       </w:t>
      </w:r>
      <w:r w:rsidR="005E5E0B">
        <w:rPr>
          <w:noProof/>
        </w:rPr>
        <w:drawing>
          <wp:inline distT="0" distB="0" distL="0" distR="0" wp14:anchorId="51347D46" wp14:editId="21DA2F7A">
            <wp:extent cx="6984365" cy="4895850"/>
            <wp:effectExtent l="0" t="0" r="6985" b="0"/>
            <wp:docPr id="1" name="Рисунок 1" descr="Изображение выглядит как электроника, цеп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электроника, цепь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04670" w14:textId="40E6643E" w:rsidR="00DE03AB" w:rsidRDefault="00707DDE" w:rsidP="00DE03AB">
      <w:pPr>
        <w:jc w:val="both"/>
        <w:rPr>
          <w:rFonts w:ascii="Myriad Pro" w:hAnsi="Myriad Pro" w:cs="Tahoma"/>
          <w:b/>
          <w:sz w:val="28"/>
          <w:szCs w:val="28"/>
        </w:rPr>
      </w:pPr>
      <w:r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9635E46" wp14:editId="7BA7CD83">
                <wp:simplePos x="0" y="0"/>
                <wp:positionH relativeFrom="page">
                  <wp:posOffset>322580</wp:posOffset>
                </wp:positionH>
                <wp:positionV relativeFrom="paragraph">
                  <wp:posOffset>108585</wp:posOffset>
                </wp:positionV>
                <wp:extent cx="144145" cy="9424670"/>
                <wp:effectExtent l="0" t="0" r="8255" b="508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8070" id="Freeform 3" o:spid="_x0000_s1026" style="position:absolute;margin-left:25.4pt;margin-top:8.55pt;width:11.35pt;height:742.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" path="m227,l,391,,14842r227,l227,xe" fillcolor="#548dd4 [1951]" stroked="f">
                <v:path arrowok="t" o:connecttype="custom" o:connectlocs="144145,633730;0,882015;0,10058400;144145,10058400;144145,633730" o:connectangles="0,0,0,0,0"/>
                <w10:wrap anchorx="page"/>
              </v:shape>
            </w:pict>
          </mc:Fallback>
        </mc:AlternateContent>
      </w:r>
    </w:p>
    <w:p w14:paraId="1DFB528C" w14:textId="0F7E1742" w:rsidR="00E01B9B" w:rsidRDefault="005B7D23" w:rsidP="007D5BD0">
      <w:pPr>
        <w:rPr>
          <w:rFonts w:ascii="Myriad Pro" w:hAnsi="Myriad Pro" w:cs="Tahoma"/>
          <w:b/>
          <w:sz w:val="28"/>
          <w:szCs w:val="28"/>
        </w:rPr>
      </w:pPr>
      <w:r w:rsidRPr="00445F28">
        <w:rPr>
          <w:rFonts w:ascii="Myriad Pro" w:hAnsi="Myriad Pro" w:cs="Tahoma"/>
          <w:b/>
          <w:sz w:val="28"/>
          <w:szCs w:val="28"/>
        </w:rPr>
        <w:t xml:space="preserve">                 </w:t>
      </w:r>
    </w:p>
    <w:p w14:paraId="3913C2A8" w14:textId="77777777" w:rsidR="007D5BD0" w:rsidRDefault="007D5BD0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1BA07C5A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0A469300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2B697E8B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6EF5A511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53B73E4B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527ED8C9" w14:textId="749383D8" w:rsidR="00B1635B" w:rsidRDefault="007D5BD0" w:rsidP="00443F77">
      <w:pPr>
        <w:jc w:val="center"/>
        <w:rPr>
          <w:rFonts w:ascii="Myriad Pro" w:hAnsi="Myriad Pro" w:cs="Tahoma"/>
          <w:b/>
          <w:sz w:val="28"/>
          <w:szCs w:val="28"/>
        </w:rPr>
      </w:pPr>
      <w:r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B860FC" wp14:editId="5F4987ED">
                <wp:simplePos x="0" y="0"/>
                <wp:positionH relativeFrom="page">
                  <wp:posOffset>360045</wp:posOffset>
                </wp:positionH>
                <wp:positionV relativeFrom="paragraph">
                  <wp:posOffset>7236460</wp:posOffset>
                </wp:positionV>
                <wp:extent cx="144145" cy="9424670"/>
                <wp:effectExtent l="0" t="0" r="8255" b="508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6431" id="Freeform 3" o:spid="_x0000_s1026" style="position:absolute;margin-left:28.35pt;margin-top:569.8pt;width:11.35pt;height:74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" path="m227,l,391,,14842r227,l227,xe" fillcolor="#548dd4 [1951]" stroked="f">
                <v:path arrowok="t" o:connecttype="custom" o:connectlocs="144145,633730;0,882015;0,10058400;144145,10058400;144145,633730" o:connectangles="0,0,0,0,0"/>
                <w10:wrap anchorx="page"/>
              </v:shape>
            </w:pict>
          </mc:Fallback>
        </mc:AlternateContent>
      </w:r>
      <w:r w:rsidR="00707DDE"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45649C1" wp14:editId="00E90059">
                <wp:simplePos x="0" y="0"/>
                <wp:positionH relativeFrom="column">
                  <wp:posOffset>-358140</wp:posOffset>
                </wp:positionH>
                <wp:positionV relativeFrom="paragraph">
                  <wp:posOffset>6350</wp:posOffset>
                </wp:positionV>
                <wp:extent cx="144145" cy="9424670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5ED94" id="Freeform 3" o:spid="_x0000_s1026" style="position:absolute;margin-left:-28.2pt;margin-top:.5pt;width:11.35pt;height:742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" path="m227,l,391,,14842r227,l227,xe" fillcolor="#548dd4 [1951]" stroked="f">
                <v:path arrowok="t" o:connecttype="custom" o:connectlocs="144145,633730;0,882015;0,10058400;144145,10058400;144145,633730" o:connectangles="0,0,0,0,0"/>
              </v:shape>
            </w:pict>
          </mc:Fallback>
        </mc:AlternateContent>
      </w:r>
      <w:r w:rsidR="00DE03AB">
        <w:rPr>
          <w:rFonts w:ascii="Myriad Pro" w:hAnsi="Myriad Pro" w:cs="Tahoma"/>
          <w:b/>
          <w:sz w:val="28"/>
          <w:szCs w:val="28"/>
        </w:rPr>
        <w:t>Спецификация</w:t>
      </w:r>
    </w:p>
    <w:tbl>
      <w:tblPr>
        <w:tblStyle w:val="a6"/>
        <w:tblW w:w="0" w:type="auto"/>
        <w:tblInd w:w="1828" w:type="dxa"/>
        <w:tblLook w:val="04A0" w:firstRow="1" w:lastRow="0" w:firstColumn="1" w:lastColumn="0" w:noHBand="0" w:noVBand="1"/>
      </w:tblPr>
      <w:tblGrid>
        <w:gridCol w:w="3151"/>
        <w:gridCol w:w="5081"/>
      </w:tblGrid>
      <w:tr w:rsidR="00BE5745" w14:paraId="7658E0B3" w14:textId="77777777" w:rsidTr="00577061">
        <w:trPr>
          <w:trHeight w:val="113"/>
        </w:trPr>
        <w:tc>
          <w:tcPr>
            <w:tcW w:w="3151" w:type="dxa"/>
          </w:tcPr>
          <w:p w14:paraId="281947F3" w14:textId="77777777" w:rsidR="00BE5745" w:rsidRPr="009D31AE" w:rsidRDefault="00BE5745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модели</w:t>
            </w:r>
          </w:p>
        </w:tc>
        <w:tc>
          <w:tcPr>
            <w:tcW w:w="5081" w:type="dxa"/>
          </w:tcPr>
          <w:p w14:paraId="6A69C289" w14:textId="740E230F" w:rsidR="00BE5745" w:rsidRPr="00442D95" w:rsidRDefault="00443F77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3F77">
              <w:rPr>
                <w:color w:val="000000"/>
                <w:sz w:val="20"/>
                <w:szCs w:val="20"/>
                <w:lang w:val="en-US"/>
              </w:rPr>
              <w:t>Gronet</w:t>
            </w:r>
            <w:proofErr w:type="spellEnd"/>
            <w:r w:rsidRPr="00443F77">
              <w:rPr>
                <w:color w:val="000000"/>
                <w:sz w:val="20"/>
                <w:szCs w:val="20"/>
                <w:lang w:val="en-US"/>
              </w:rPr>
              <w:t xml:space="preserve"> miniITX-</w:t>
            </w:r>
            <w:r w:rsidR="005E5E0B">
              <w:rPr>
                <w:color w:val="000000"/>
                <w:sz w:val="20"/>
                <w:szCs w:val="20"/>
                <w:lang w:val="en-US"/>
              </w:rPr>
              <w:t>91B</w:t>
            </w:r>
          </w:p>
        </w:tc>
      </w:tr>
      <w:tr w:rsidR="00BE5745" w:rsidRPr="004265A9" w14:paraId="13BFF3BA" w14:textId="77777777" w:rsidTr="00577061">
        <w:trPr>
          <w:trHeight w:val="113"/>
        </w:trPr>
        <w:tc>
          <w:tcPr>
            <w:tcW w:w="3151" w:type="dxa"/>
          </w:tcPr>
          <w:p w14:paraId="000165EF" w14:textId="3ACA097C" w:rsidR="00BE5745" w:rsidRPr="00CE3643" w:rsidRDefault="00443F77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443F77">
              <w:rPr>
                <w:color w:val="000000"/>
                <w:sz w:val="20"/>
                <w:szCs w:val="20"/>
              </w:rPr>
              <w:t>Процессор</w:t>
            </w:r>
          </w:p>
        </w:tc>
        <w:tc>
          <w:tcPr>
            <w:tcW w:w="5081" w:type="dxa"/>
          </w:tcPr>
          <w:p w14:paraId="50B03A78" w14:textId="5F4D1605" w:rsidR="00BE5745" w:rsidRPr="005E5E0B" w:rsidRDefault="005E5E0B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5E5E0B">
              <w:rPr>
                <w:color w:val="000000"/>
                <w:sz w:val="20"/>
                <w:szCs w:val="20"/>
                <w:lang w:val="en-US"/>
              </w:rPr>
              <w:t>Intel® Celeron J1900/2.00 GHz quad core processor, TDP 10W</w:t>
            </w:r>
          </w:p>
        </w:tc>
      </w:tr>
      <w:tr w:rsidR="00BE5745" w:rsidRPr="00443F77" w14:paraId="67FE5FCB" w14:textId="77777777" w:rsidTr="00577061">
        <w:trPr>
          <w:trHeight w:val="113"/>
        </w:trPr>
        <w:tc>
          <w:tcPr>
            <w:tcW w:w="3151" w:type="dxa"/>
          </w:tcPr>
          <w:p w14:paraId="45F5D7A6" w14:textId="0C4E316A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Чипсет</w:t>
            </w:r>
          </w:p>
        </w:tc>
        <w:tc>
          <w:tcPr>
            <w:tcW w:w="5081" w:type="dxa"/>
          </w:tcPr>
          <w:p w14:paraId="035ED42C" w14:textId="6D3A9195" w:rsidR="00BE5745" w:rsidRPr="009D31AE" w:rsidRDefault="005E5E0B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5E5E0B">
              <w:rPr>
                <w:color w:val="000000"/>
                <w:sz w:val="20"/>
                <w:szCs w:val="20"/>
                <w:lang w:val="en-US"/>
              </w:rPr>
              <w:t>Intel® Bay trail SOC</w:t>
            </w:r>
          </w:p>
        </w:tc>
      </w:tr>
      <w:tr w:rsidR="00BE5745" w:rsidRPr="005E5E0B" w14:paraId="6177451B" w14:textId="77777777" w:rsidTr="00577061">
        <w:trPr>
          <w:trHeight w:val="113"/>
        </w:trPr>
        <w:tc>
          <w:tcPr>
            <w:tcW w:w="3151" w:type="dxa"/>
          </w:tcPr>
          <w:p w14:paraId="24ADD759" w14:textId="5D9BED42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ОЗУ</w:t>
            </w:r>
          </w:p>
        </w:tc>
        <w:tc>
          <w:tcPr>
            <w:tcW w:w="5081" w:type="dxa"/>
          </w:tcPr>
          <w:p w14:paraId="3C2B3AB0" w14:textId="6CF2312E" w:rsidR="00BE5745" w:rsidRPr="005E5E0B" w:rsidRDefault="005E5E0B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5E5E0B">
              <w:rPr>
                <w:color w:val="000000"/>
                <w:sz w:val="20"/>
                <w:szCs w:val="20"/>
              </w:rPr>
              <w:t>1*</w:t>
            </w:r>
            <w:r w:rsidRPr="005E5E0B">
              <w:rPr>
                <w:color w:val="000000"/>
                <w:sz w:val="20"/>
                <w:szCs w:val="20"/>
                <w:lang w:val="en-US"/>
              </w:rPr>
              <w:t>SODDR</w:t>
            </w:r>
            <w:r w:rsidRPr="005E5E0B">
              <w:rPr>
                <w:color w:val="000000"/>
                <w:sz w:val="20"/>
                <w:szCs w:val="20"/>
              </w:rPr>
              <w:t>3</w:t>
            </w:r>
            <w:r w:rsidRPr="005E5E0B">
              <w:rPr>
                <w:color w:val="000000"/>
                <w:sz w:val="20"/>
                <w:szCs w:val="20"/>
                <w:lang w:val="en-US"/>
              </w:rPr>
              <w:t>L</w:t>
            </w:r>
            <w:r w:rsidRPr="005E5E0B">
              <w:rPr>
                <w:color w:val="000000"/>
                <w:sz w:val="20"/>
                <w:szCs w:val="20"/>
              </w:rPr>
              <w:t xml:space="preserve"> </w:t>
            </w:r>
            <w:r w:rsidRPr="005E5E0B">
              <w:rPr>
                <w:color w:val="000000"/>
                <w:sz w:val="20"/>
                <w:szCs w:val="20"/>
                <w:lang w:val="en-US"/>
              </w:rPr>
              <w:t>RAM</w:t>
            </w:r>
            <w:r w:rsidRPr="005E5E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слот</w:t>
            </w:r>
            <w:r w:rsidRPr="005E5E0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поддержка</w:t>
            </w:r>
            <w:r w:rsidRPr="005E5E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одноканальной </w:t>
            </w:r>
            <w:r w:rsidRPr="005E5E0B">
              <w:rPr>
                <w:color w:val="000000"/>
                <w:sz w:val="20"/>
                <w:szCs w:val="20"/>
              </w:rPr>
              <w:t>1600/1333</w:t>
            </w:r>
            <w:r w:rsidRPr="005E5E0B">
              <w:rPr>
                <w:color w:val="000000"/>
                <w:sz w:val="20"/>
                <w:szCs w:val="20"/>
                <w:lang w:val="en-US"/>
              </w:rPr>
              <w:t>MHz</w:t>
            </w:r>
            <w:r w:rsidRPr="005E5E0B">
              <w:rPr>
                <w:color w:val="000000"/>
                <w:sz w:val="20"/>
                <w:szCs w:val="20"/>
              </w:rPr>
              <w:t xml:space="preserve"> </w:t>
            </w:r>
            <w:r w:rsidRPr="005E5E0B">
              <w:rPr>
                <w:color w:val="000000"/>
                <w:sz w:val="20"/>
                <w:szCs w:val="20"/>
                <w:lang w:val="en-US"/>
              </w:rPr>
              <w:t>DDR</w:t>
            </w:r>
            <w:r w:rsidRPr="005E5E0B">
              <w:rPr>
                <w:color w:val="000000"/>
                <w:sz w:val="20"/>
                <w:szCs w:val="20"/>
              </w:rPr>
              <w:t>3</w:t>
            </w:r>
            <w:r w:rsidRPr="005E5E0B">
              <w:rPr>
                <w:color w:val="000000"/>
                <w:sz w:val="20"/>
                <w:szCs w:val="20"/>
                <w:lang w:val="en-US"/>
              </w:rPr>
              <w:t>L</w:t>
            </w:r>
            <w:r w:rsidRPr="005E5E0B">
              <w:rPr>
                <w:color w:val="000000"/>
                <w:sz w:val="20"/>
                <w:szCs w:val="20"/>
              </w:rPr>
              <w:t>/1.35</w:t>
            </w:r>
            <w:r w:rsidRPr="005E5E0B">
              <w:rPr>
                <w:color w:val="000000"/>
                <w:sz w:val="20"/>
                <w:szCs w:val="20"/>
                <w:lang w:val="en-US"/>
              </w:rPr>
              <w:t>V</w:t>
            </w:r>
            <w:r w:rsidRPr="005E5E0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памяти</w:t>
            </w:r>
            <w:r w:rsidRPr="005E5E0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</w:t>
            </w:r>
            <w:r w:rsidRPr="005E5E0B">
              <w:rPr>
                <w:color w:val="000000"/>
                <w:sz w:val="20"/>
                <w:szCs w:val="20"/>
              </w:rPr>
              <w:t xml:space="preserve"> 8</w:t>
            </w:r>
            <w:r w:rsidRPr="005E5E0B">
              <w:rPr>
                <w:color w:val="000000"/>
                <w:sz w:val="20"/>
                <w:szCs w:val="20"/>
                <w:lang w:val="en-US"/>
              </w:rPr>
              <w:t>GB</w:t>
            </w:r>
          </w:p>
        </w:tc>
      </w:tr>
      <w:tr w:rsidR="00BE5745" w:rsidRPr="004265A9" w14:paraId="14324C72" w14:textId="77777777" w:rsidTr="00577061">
        <w:trPr>
          <w:trHeight w:val="113"/>
        </w:trPr>
        <w:tc>
          <w:tcPr>
            <w:tcW w:w="3151" w:type="dxa"/>
          </w:tcPr>
          <w:p w14:paraId="37A30E7A" w14:textId="6D99E280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5081" w:type="dxa"/>
          </w:tcPr>
          <w:p w14:paraId="056F26DB" w14:textId="1CA4511D" w:rsidR="00BE5745" w:rsidRPr="005E5E0B" w:rsidRDefault="00577061" w:rsidP="00577061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5E5E0B">
              <w:rPr>
                <w:color w:val="000000"/>
                <w:sz w:val="20"/>
                <w:szCs w:val="20"/>
                <w:lang w:val="en-US"/>
              </w:rPr>
              <w:t>ntel®HD</w:t>
            </w:r>
            <w:proofErr w:type="spellEnd"/>
            <w:r w:rsidRPr="005E5E0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77061">
              <w:rPr>
                <w:color w:val="000000"/>
                <w:sz w:val="20"/>
                <w:szCs w:val="20"/>
              </w:rPr>
              <w:t>графика</w:t>
            </w:r>
            <w:r w:rsidR="005E5E0B" w:rsidRPr="005E5E0B">
              <w:rPr>
                <w:color w:val="000000"/>
                <w:sz w:val="20"/>
                <w:szCs w:val="20"/>
                <w:lang w:val="en-US"/>
              </w:rPr>
              <w:br/>
              <w:t>1* VGA,1*HDMI,1* LVDS</w:t>
            </w:r>
          </w:p>
        </w:tc>
      </w:tr>
      <w:tr w:rsidR="00BE5745" w:rsidRPr="004265A9" w14:paraId="463750EF" w14:textId="77777777" w:rsidTr="00577061">
        <w:trPr>
          <w:trHeight w:val="113"/>
        </w:trPr>
        <w:tc>
          <w:tcPr>
            <w:tcW w:w="3151" w:type="dxa"/>
          </w:tcPr>
          <w:p w14:paraId="68AB5D52" w14:textId="63D27DD2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577061">
              <w:rPr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5081" w:type="dxa"/>
          </w:tcPr>
          <w:p w14:paraId="1127FD91" w14:textId="03FC3E71" w:rsidR="00BE5745" w:rsidRPr="005E5E0B" w:rsidRDefault="005E5E0B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5E5E0B">
              <w:rPr>
                <w:color w:val="000000"/>
                <w:sz w:val="20"/>
                <w:szCs w:val="20"/>
                <w:lang w:val="en-US"/>
              </w:rPr>
              <w:t xml:space="preserve">2* Realtek RTL8111H Gigabit Ethernet </w:t>
            </w:r>
            <w:proofErr w:type="spellStart"/>
            <w:proofErr w:type="gramStart"/>
            <w:r w:rsidRPr="005E5E0B">
              <w:rPr>
                <w:color w:val="000000"/>
                <w:sz w:val="20"/>
                <w:szCs w:val="20"/>
                <w:lang w:val="en-US"/>
              </w:rPr>
              <w:t>interfaces,support</w:t>
            </w:r>
            <w:proofErr w:type="spellEnd"/>
            <w:proofErr w:type="gramEnd"/>
            <w:r w:rsidRPr="005E5E0B">
              <w:rPr>
                <w:color w:val="000000"/>
                <w:sz w:val="20"/>
                <w:szCs w:val="20"/>
                <w:lang w:val="en-US"/>
              </w:rPr>
              <w:t xml:space="preserve"> Wake on LAN/PXE function</w:t>
            </w:r>
          </w:p>
        </w:tc>
      </w:tr>
      <w:tr w:rsidR="00BE5745" w:rsidRPr="00577061" w14:paraId="08BF6689" w14:textId="77777777" w:rsidTr="00577061">
        <w:trPr>
          <w:trHeight w:val="113"/>
        </w:trPr>
        <w:tc>
          <w:tcPr>
            <w:tcW w:w="3151" w:type="dxa"/>
          </w:tcPr>
          <w:p w14:paraId="5328AF93" w14:textId="58C4EFD0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Накопитель</w:t>
            </w:r>
          </w:p>
        </w:tc>
        <w:tc>
          <w:tcPr>
            <w:tcW w:w="5081" w:type="dxa"/>
          </w:tcPr>
          <w:p w14:paraId="604E3F3E" w14:textId="75077141" w:rsidR="00881A1A" w:rsidRPr="00881A1A" w:rsidRDefault="00881A1A" w:rsidP="00881A1A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881A1A">
              <w:rPr>
                <w:color w:val="000000"/>
                <w:sz w:val="20"/>
                <w:szCs w:val="20"/>
              </w:rPr>
              <w:t xml:space="preserve">1 * </w:t>
            </w:r>
            <w:r w:rsidRPr="00881A1A">
              <w:rPr>
                <w:color w:val="000000"/>
                <w:sz w:val="20"/>
                <w:szCs w:val="20"/>
                <w:lang w:val="en-US"/>
              </w:rPr>
              <w:t>SATA</w:t>
            </w:r>
            <w:r w:rsidRPr="00881A1A">
              <w:rPr>
                <w:color w:val="000000"/>
                <w:sz w:val="20"/>
                <w:szCs w:val="20"/>
              </w:rPr>
              <w:t xml:space="preserve"> 2.0 (</w:t>
            </w:r>
            <w:r w:rsidRPr="00881A1A">
              <w:rPr>
                <w:color w:val="000000"/>
                <w:sz w:val="20"/>
                <w:szCs w:val="20"/>
                <w:lang w:val="en-US"/>
              </w:rPr>
              <w:t>SATA</w:t>
            </w:r>
            <w:r w:rsidRPr="00881A1A">
              <w:rPr>
                <w:color w:val="000000"/>
                <w:sz w:val="20"/>
                <w:szCs w:val="20"/>
              </w:rPr>
              <w:t>2 и встроенный 2,5-дюймовый жесткий диск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81A1A">
              <w:rPr>
                <w:color w:val="000000"/>
                <w:sz w:val="20"/>
                <w:szCs w:val="20"/>
                <w:lang w:val="en-US"/>
              </w:rPr>
              <w:t>SATA</w:t>
            </w:r>
            <w:r w:rsidRPr="00881A1A">
              <w:rPr>
                <w:color w:val="000000"/>
                <w:sz w:val="20"/>
                <w:szCs w:val="20"/>
              </w:rPr>
              <w:t xml:space="preserve"> 5 опционально)</w:t>
            </w:r>
          </w:p>
          <w:p w14:paraId="34DD1F44" w14:textId="77777777" w:rsidR="00881A1A" w:rsidRPr="00881A1A" w:rsidRDefault="00881A1A" w:rsidP="00881A1A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881A1A">
              <w:rPr>
                <w:color w:val="000000"/>
                <w:sz w:val="20"/>
                <w:szCs w:val="20"/>
              </w:rPr>
              <w:t xml:space="preserve">1 * 2,5-дюймовый порт жесткого диска </w:t>
            </w:r>
            <w:r w:rsidRPr="00881A1A">
              <w:rPr>
                <w:color w:val="000000"/>
                <w:sz w:val="20"/>
                <w:szCs w:val="20"/>
                <w:lang w:val="en-US"/>
              </w:rPr>
              <w:t>SATA</w:t>
            </w:r>
            <w:r w:rsidRPr="00881A1A">
              <w:rPr>
                <w:color w:val="000000"/>
                <w:sz w:val="20"/>
                <w:szCs w:val="20"/>
              </w:rPr>
              <w:t>, можно установить жесткий диск напрямую</w:t>
            </w:r>
          </w:p>
          <w:p w14:paraId="5AE47092" w14:textId="20FCDB4A" w:rsidR="00BE5745" w:rsidRPr="00577061" w:rsidRDefault="00881A1A" w:rsidP="00881A1A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881A1A">
              <w:rPr>
                <w:color w:val="000000"/>
                <w:sz w:val="20"/>
                <w:szCs w:val="20"/>
              </w:rPr>
              <w:t xml:space="preserve">1 * Слот для </w:t>
            </w:r>
            <w:r w:rsidRPr="00881A1A">
              <w:rPr>
                <w:color w:val="000000"/>
                <w:sz w:val="20"/>
                <w:szCs w:val="20"/>
                <w:lang w:val="en-US"/>
              </w:rPr>
              <w:t>SSD</w:t>
            </w:r>
            <w:r w:rsidRPr="00881A1A">
              <w:rPr>
                <w:color w:val="000000"/>
                <w:sz w:val="20"/>
                <w:szCs w:val="20"/>
              </w:rPr>
              <w:t xml:space="preserve">-накопителя </w:t>
            </w:r>
            <w:r w:rsidRPr="00881A1A">
              <w:rPr>
                <w:color w:val="000000"/>
                <w:sz w:val="20"/>
                <w:szCs w:val="20"/>
                <w:lang w:val="en-US"/>
              </w:rPr>
              <w:t>MSATA</w:t>
            </w:r>
            <w:r w:rsidRPr="00881A1A">
              <w:rPr>
                <w:color w:val="000000"/>
                <w:sz w:val="20"/>
                <w:szCs w:val="20"/>
              </w:rPr>
              <w:t>, скорость передачи до 3 Гбит /с</w:t>
            </w:r>
          </w:p>
        </w:tc>
      </w:tr>
      <w:tr w:rsidR="00BE5745" w:rsidRPr="00577061" w14:paraId="7192EE3B" w14:textId="77777777" w:rsidTr="00577061">
        <w:trPr>
          <w:trHeight w:val="113"/>
        </w:trPr>
        <w:tc>
          <w:tcPr>
            <w:tcW w:w="3151" w:type="dxa"/>
          </w:tcPr>
          <w:p w14:paraId="31CD52EA" w14:textId="57E28618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Аудио</w:t>
            </w:r>
          </w:p>
        </w:tc>
        <w:tc>
          <w:tcPr>
            <w:tcW w:w="5081" w:type="dxa"/>
          </w:tcPr>
          <w:p w14:paraId="2CF296E1" w14:textId="2E1E8467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577061">
              <w:rPr>
                <w:color w:val="000000"/>
                <w:sz w:val="20"/>
                <w:szCs w:val="20"/>
              </w:rPr>
              <w:t>ALC662 6-</w:t>
            </w:r>
            <w:proofErr w:type="gramStart"/>
            <w:r w:rsidRPr="00577061">
              <w:rPr>
                <w:color w:val="000000"/>
                <w:sz w:val="20"/>
                <w:szCs w:val="20"/>
              </w:rPr>
              <w:t xml:space="preserve">канальный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77061">
              <w:rPr>
                <w:color w:val="000000"/>
                <w:sz w:val="20"/>
                <w:szCs w:val="20"/>
              </w:rPr>
              <w:t xml:space="preserve">поддержка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577061">
              <w:rPr>
                <w:color w:val="000000"/>
                <w:sz w:val="20"/>
                <w:szCs w:val="20"/>
              </w:rPr>
              <w:t>икрофона/линейный выход</w:t>
            </w:r>
          </w:p>
        </w:tc>
      </w:tr>
      <w:tr w:rsidR="00BE5745" w:rsidRPr="00881A1A" w14:paraId="09D89D38" w14:textId="77777777" w:rsidTr="00577061">
        <w:trPr>
          <w:trHeight w:val="113"/>
        </w:trPr>
        <w:tc>
          <w:tcPr>
            <w:tcW w:w="3151" w:type="dxa"/>
          </w:tcPr>
          <w:p w14:paraId="2CCA4BFD" w14:textId="6608D002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Слот расширения</w:t>
            </w:r>
          </w:p>
        </w:tc>
        <w:tc>
          <w:tcPr>
            <w:tcW w:w="5081" w:type="dxa"/>
          </w:tcPr>
          <w:p w14:paraId="7D8F9F20" w14:textId="43DB5FAD" w:rsidR="00BE5745" w:rsidRPr="00881A1A" w:rsidRDefault="00881A1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881A1A">
              <w:rPr>
                <w:color w:val="000000"/>
                <w:sz w:val="20"/>
                <w:szCs w:val="20"/>
              </w:rPr>
              <w:t xml:space="preserve">1* </w:t>
            </w:r>
            <w:r w:rsidRPr="00881A1A">
              <w:rPr>
                <w:color w:val="000000"/>
                <w:sz w:val="20"/>
                <w:szCs w:val="20"/>
                <w:lang w:val="en-US"/>
              </w:rPr>
              <w:t>Mini</w:t>
            </w:r>
            <w:r w:rsidRPr="00881A1A">
              <w:rPr>
                <w:color w:val="000000"/>
                <w:sz w:val="20"/>
                <w:szCs w:val="20"/>
              </w:rPr>
              <w:t>-</w:t>
            </w:r>
            <w:r w:rsidRPr="00881A1A">
              <w:rPr>
                <w:color w:val="000000"/>
                <w:sz w:val="20"/>
                <w:szCs w:val="20"/>
                <w:lang w:val="en-US"/>
              </w:rPr>
              <w:t>PCIE</w:t>
            </w:r>
            <w:r w:rsidRPr="00881A1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слот</w:t>
            </w:r>
            <w:r w:rsidRPr="00881A1A">
              <w:rPr>
                <w:color w:val="000000"/>
                <w:sz w:val="20"/>
                <w:szCs w:val="20"/>
              </w:rPr>
              <w:t xml:space="preserve"> ,</w:t>
            </w:r>
            <w:r>
              <w:rPr>
                <w:color w:val="000000"/>
                <w:sz w:val="20"/>
                <w:szCs w:val="20"/>
              </w:rPr>
              <w:t>поддержка</w:t>
            </w:r>
            <w:proofErr w:type="gramEnd"/>
            <w:r w:rsidRPr="00881A1A">
              <w:rPr>
                <w:color w:val="000000"/>
                <w:sz w:val="20"/>
                <w:szCs w:val="20"/>
              </w:rPr>
              <w:t xml:space="preserve"> </w:t>
            </w:r>
            <w:r w:rsidRPr="00881A1A">
              <w:rPr>
                <w:color w:val="000000"/>
                <w:sz w:val="20"/>
                <w:szCs w:val="20"/>
                <w:lang w:val="en-US"/>
              </w:rPr>
              <w:t>WIFI</w:t>
            </w:r>
            <w:r w:rsidRPr="00881A1A">
              <w:rPr>
                <w:color w:val="000000"/>
                <w:sz w:val="20"/>
                <w:szCs w:val="20"/>
              </w:rPr>
              <w:t>/4</w:t>
            </w:r>
            <w:r w:rsidRPr="00881A1A">
              <w:rPr>
                <w:color w:val="000000"/>
                <w:sz w:val="20"/>
                <w:szCs w:val="20"/>
                <w:lang w:val="en-US"/>
              </w:rPr>
              <w:t>G</w:t>
            </w:r>
            <w:r w:rsidRPr="00881A1A">
              <w:rPr>
                <w:color w:val="000000"/>
                <w:sz w:val="20"/>
                <w:szCs w:val="20"/>
              </w:rPr>
              <w:t xml:space="preserve"> </w:t>
            </w:r>
            <w:r w:rsidRPr="00881A1A">
              <w:rPr>
                <w:color w:val="000000"/>
                <w:sz w:val="20"/>
                <w:szCs w:val="20"/>
                <w:lang w:val="en-US"/>
              </w:rPr>
              <w:t>module</w:t>
            </w:r>
          </w:p>
        </w:tc>
      </w:tr>
      <w:tr w:rsidR="00BE5745" w:rsidRPr="004265A9" w14:paraId="473C3690" w14:textId="77777777" w:rsidTr="00577061">
        <w:trPr>
          <w:trHeight w:val="113"/>
        </w:trPr>
        <w:tc>
          <w:tcPr>
            <w:tcW w:w="3151" w:type="dxa"/>
          </w:tcPr>
          <w:p w14:paraId="561413EE" w14:textId="4D53D827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Порты</w:t>
            </w:r>
          </w:p>
        </w:tc>
        <w:tc>
          <w:tcPr>
            <w:tcW w:w="5081" w:type="dxa"/>
          </w:tcPr>
          <w:p w14:paraId="5B4D8034" w14:textId="233B658C" w:rsidR="00BE5745" w:rsidRPr="00881A1A" w:rsidRDefault="00881A1A" w:rsidP="00881A1A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881A1A">
              <w:rPr>
                <w:color w:val="000000"/>
                <w:sz w:val="20"/>
                <w:szCs w:val="20"/>
                <w:lang w:val="en-US"/>
              </w:rPr>
              <w:t>1* HDMI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881A1A">
              <w:rPr>
                <w:color w:val="000000"/>
                <w:sz w:val="20"/>
                <w:szCs w:val="20"/>
                <w:lang w:val="en-US"/>
              </w:rPr>
              <w:t>1* VGA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881A1A">
              <w:rPr>
                <w:color w:val="000000"/>
                <w:sz w:val="20"/>
                <w:szCs w:val="20"/>
                <w:lang w:val="en-US"/>
              </w:rPr>
              <w:t>1* USB 2.0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881A1A">
              <w:rPr>
                <w:color w:val="000000"/>
                <w:sz w:val="20"/>
                <w:szCs w:val="20"/>
                <w:lang w:val="en-US"/>
              </w:rPr>
              <w:t>1* USB3.0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881A1A">
              <w:rPr>
                <w:color w:val="000000"/>
                <w:sz w:val="20"/>
                <w:szCs w:val="20"/>
                <w:lang w:val="en-US"/>
              </w:rPr>
              <w:t xml:space="preserve">2* RJ-45 Gigabit LAN, (LAN2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881A1A">
              <w:rPr>
                <w:color w:val="000000"/>
                <w:sz w:val="20"/>
                <w:szCs w:val="20"/>
                <w:lang w:val="en-US"/>
              </w:rPr>
              <w:t xml:space="preserve"> USB1 </w:t>
            </w:r>
            <w:r>
              <w:rPr>
                <w:color w:val="000000"/>
                <w:sz w:val="20"/>
                <w:szCs w:val="20"/>
              </w:rPr>
              <w:t>опционально</w:t>
            </w:r>
            <w:r w:rsidRPr="00881A1A">
              <w:rPr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881A1A">
              <w:rPr>
                <w:color w:val="000000"/>
                <w:sz w:val="20"/>
                <w:szCs w:val="20"/>
                <w:lang w:val="en-US"/>
              </w:rPr>
              <w:t xml:space="preserve">1* Line </w:t>
            </w:r>
            <w:proofErr w:type="gramStart"/>
            <w:r w:rsidRPr="00881A1A">
              <w:rPr>
                <w:color w:val="000000"/>
                <w:sz w:val="20"/>
                <w:szCs w:val="20"/>
                <w:lang w:val="en-US"/>
              </w:rPr>
              <w:t>out(</w:t>
            </w:r>
            <w:proofErr w:type="gramEnd"/>
            <w:r w:rsidRPr="00881A1A">
              <w:rPr>
                <w:color w:val="000000"/>
                <w:sz w:val="20"/>
                <w:szCs w:val="20"/>
                <w:lang w:val="en-US"/>
              </w:rPr>
              <w:t>Green)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881A1A">
              <w:rPr>
                <w:color w:val="000000"/>
                <w:sz w:val="20"/>
                <w:szCs w:val="20"/>
                <w:lang w:val="en-US"/>
              </w:rPr>
              <w:t>1* MIC (red)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881A1A">
              <w:rPr>
                <w:color w:val="000000"/>
                <w:sz w:val="20"/>
                <w:szCs w:val="20"/>
                <w:lang w:val="en-US"/>
              </w:rPr>
              <w:t>1* 12V DC power input interface</w:t>
            </w:r>
          </w:p>
        </w:tc>
      </w:tr>
      <w:tr w:rsidR="00BE5745" w:rsidRPr="00BC479A" w14:paraId="521F9B96" w14:textId="77777777" w:rsidTr="00577061">
        <w:trPr>
          <w:trHeight w:val="113"/>
        </w:trPr>
        <w:tc>
          <w:tcPr>
            <w:tcW w:w="3151" w:type="dxa"/>
          </w:tcPr>
          <w:p w14:paraId="6C060CD3" w14:textId="0C3986D4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BIOS</w:t>
            </w:r>
          </w:p>
        </w:tc>
        <w:tc>
          <w:tcPr>
            <w:tcW w:w="5081" w:type="dxa"/>
          </w:tcPr>
          <w:p w14:paraId="3F26E4AD" w14:textId="6456C6C8" w:rsidR="00BE5745" w:rsidRPr="00BC479A" w:rsidRDefault="00881A1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BC479A" w:rsidRPr="00BC479A">
              <w:rPr>
                <w:color w:val="000000"/>
                <w:sz w:val="20"/>
                <w:szCs w:val="20"/>
              </w:rPr>
              <w:t xml:space="preserve"> Мб флэш-памяти</w:t>
            </w:r>
          </w:p>
        </w:tc>
      </w:tr>
      <w:tr w:rsidR="00BE5745" w:rsidRPr="00BC479A" w14:paraId="08488379" w14:textId="77777777" w:rsidTr="00577061">
        <w:trPr>
          <w:trHeight w:val="113"/>
        </w:trPr>
        <w:tc>
          <w:tcPr>
            <w:tcW w:w="3151" w:type="dxa"/>
          </w:tcPr>
          <w:p w14:paraId="21A0A20F" w14:textId="7AE9BFC5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Функция </w:t>
            </w:r>
            <w:r>
              <w:rPr>
                <w:color w:val="000000"/>
                <w:sz w:val="20"/>
                <w:szCs w:val="20"/>
                <w:lang w:val="en-US"/>
              </w:rPr>
              <w:t>Watchdog</w:t>
            </w:r>
          </w:p>
        </w:tc>
        <w:tc>
          <w:tcPr>
            <w:tcW w:w="5081" w:type="dxa"/>
          </w:tcPr>
          <w:p w14:paraId="2A75E7C0" w14:textId="513145AF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присутствует</w:t>
            </w:r>
          </w:p>
        </w:tc>
      </w:tr>
      <w:tr w:rsidR="00BE5745" w:rsidRPr="00BC479A" w14:paraId="41012549" w14:textId="77777777" w:rsidTr="00577061">
        <w:trPr>
          <w:trHeight w:val="113"/>
        </w:trPr>
        <w:tc>
          <w:tcPr>
            <w:tcW w:w="3151" w:type="dxa"/>
          </w:tcPr>
          <w:p w14:paraId="60E880D0" w14:textId="20BF2E71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питания</w:t>
            </w:r>
          </w:p>
        </w:tc>
        <w:tc>
          <w:tcPr>
            <w:tcW w:w="5081" w:type="dxa"/>
          </w:tcPr>
          <w:p w14:paraId="52A28CD2" w14:textId="5893B339" w:rsidR="00BE5745" w:rsidRPr="00BC479A" w:rsidRDefault="00943B40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943B40">
              <w:rPr>
                <w:color w:val="000000"/>
                <w:sz w:val="20"/>
                <w:szCs w:val="20"/>
              </w:rPr>
              <w:t>DC 12V</w:t>
            </w:r>
          </w:p>
        </w:tc>
      </w:tr>
      <w:tr w:rsidR="00BE5745" w:rsidRPr="00BC479A" w14:paraId="1342F252" w14:textId="77777777" w:rsidTr="00577061">
        <w:trPr>
          <w:trHeight w:val="113"/>
        </w:trPr>
        <w:tc>
          <w:tcPr>
            <w:tcW w:w="3151" w:type="dxa"/>
          </w:tcPr>
          <w:p w14:paraId="640048EB" w14:textId="17A08BC6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температура</w:t>
            </w:r>
          </w:p>
        </w:tc>
        <w:tc>
          <w:tcPr>
            <w:tcW w:w="5081" w:type="dxa"/>
          </w:tcPr>
          <w:p w14:paraId="79FA52AF" w14:textId="2286C515" w:rsidR="00BE5745" w:rsidRPr="00BC479A" w:rsidRDefault="00411EFD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  <w:r w:rsidR="00BC479A" w:rsidRPr="00BC479A">
              <w:rPr>
                <w:color w:val="000000"/>
                <w:sz w:val="20"/>
                <w:szCs w:val="20"/>
              </w:rPr>
              <w:t xml:space="preserve"> ℃ ~ 60 ℃</w:t>
            </w:r>
          </w:p>
        </w:tc>
      </w:tr>
      <w:tr w:rsidR="00BE5745" w:rsidRPr="00BC479A" w14:paraId="5E8C9B06" w14:textId="77777777" w:rsidTr="00577061">
        <w:trPr>
          <w:trHeight w:val="113"/>
        </w:trPr>
        <w:tc>
          <w:tcPr>
            <w:tcW w:w="3151" w:type="dxa"/>
          </w:tcPr>
          <w:p w14:paraId="0A56F940" w14:textId="5D337D17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Температура хранения</w:t>
            </w:r>
          </w:p>
        </w:tc>
        <w:tc>
          <w:tcPr>
            <w:tcW w:w="5081" w:type="dxa"/>
          </w:tcPr>
          <w:p w14:paraId="45A4CE56" w14:textId="01D1A165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479A">
              <w:rPr>
                <w:color w:val="000000"/>
                <w:sz w:val="20"/>
                <w:szCs w:val="20"/>
              </w:rPr>
              <w:t>-20 ℃ ~ 70 ℃</w:t>
            </w:r>
          </w:p>
        </w:tc>
      </w:tr>
      <w:tr w:rsidR="00BE5745" w:rsidRPr="00BC479A" w14:paraId="15BCB882" w14:textId="77777777" w:rsidTr="00577061">
        <w:trPr>
          <w:trHeight w:val="113"/>
        </w:trPr>
        <w:tc>
          <w:tcPr>
            <w:tcW w:w="3151" w:type="dxa"/>
          </w:tcPr>
          <w:p w14:paraId="53241097" w14:textId="1A1C8CD7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влажность</w:t>
            </w:r>
          </w:p>
        </w:tc>
        <w:tc>
          <w:tcPr>
            <w:tcW w:w="5081" w:type="dxa"/>
          </w:tcPr>
          <w:p w14:paraId="299D61C6" w14:textId="54F0111A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479A">
              <w:rPr>
                <w:color w:val="000000"/>
                <w:sz w:val="20"/>
                <w:szCs w:val="20"/>
              </w:rPr>
              <w:t>5%-95%</w:t>
            </w:r>
          </w:p>
        </w:tc>
      </w:tr>
      <w:tr w:rsidR="00BE5745" w:rsidRPr="00BC479A" w14:paraId="3B8F05AB" w14:textId="77777777" w:rsidTr="00577061">
        <w:trPr>
          <w:trHeight w:val="113"/>
        </w:trPr>
        <w:tc>
          <w:tcPr>
            <w:tcW w:w="3151" w:type="dxa"/>
          </w:tcPr>
          <w:p w14:paraId="03FF02F6" w14:textId="062C824B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5081" w:type="dxa"/>
          </w:tcPr>
          <w:p w14:paraId="69213F87" w14:textId="1DE2E42D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479A">
              <w:rPr>
                <w:color w:val="000000"/>
                <w:sz w:val="20"/>
                <w:szCs w:val="20"/>
              </w:rPr>
              <w:t>170 мм x 170 мм</w:t>
            </w:r>
          </w:p>
        </w:tc>
      </w:tr>
    </w:tbl>
    <w:p w14:paraId="24BAAA05" w14:textId="05EA8F9D" w:rsidR="00BE5745" w:rsidRPr="00BC479A" w:rsidRDefault="00BE5745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42CF9D4D" w14:textId="54FE4C1D" w:rsidR="00731927" w:rsidRPr="00BC479A" w:rsidRDefault="008B0776" w:rsidP="007B0733">
      <w:pPr>
        <w:rPr>
          <w:rFonts w:ascii="Myriad Pro" w:hAnsi="Myriad Pro" w:cs="Tahoma"/>
        </w:rPr>
      </w:pPr>
      <w:r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5EC6C00" wp14:editId="7ACA1772">
                <wp:simplePos x="0" y="0"/>
                <wp:positionH relativeFrom="column">
                  <wp:posOffset>-358140</wp:posOffset>
                </wp:positionH>
                <wp:positionV relativeFrom="paragraph">
                  <wp:posOffset>635</wp:posOffset>
                </wp:positionV>
                <wp:extent cx="144145" cy="9424670"/>
                <wp:effectExtent l="0" t="0" r="0" b="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7B3D6" id="Freeform 3" o:spid="_x0000_s1026" style="position:absolute;margin-left:-28.2pt;margin-top:.05pt;width:11.35pt;height:742.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" path="m227,l,391,,14842r227,l227,xe" fillcolor="#548dd4 [1951]" stroked="f">
                <v:path arrowok="t" o:connecttype="custom" o:connectlocs="144145,633730;0,882015;0,10058400;144145,10058400;144145,633730" o:connectangles="0,0,0,0,0"/>
              </v:shape>
            </w:pict>
          </mc:Fallback>
        </mc:AlternateContent>
      </w:r>
      <w:r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F51C10" wp14:editId="10C2D511">
                <wp:simplePos x="0" y="0"/>
                <wp:positionH relativeFrom="column">
                  <wp:posOffset>-52705</wp:posOffset>
                </wp:positionH>
                <wp:positionV relativeFrom="paragraph">
                  <wp:posOffset>2372360</wp:posOffset>
                </wp:positionV>
                <wp:extent cx="144145" cy="9424670"/>
                <wp:effectExtent l="0" t="0" r="0" b="0"/>
                <wp:wrapNone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E91D" id="Freeform 3" o:spid="_x0000_s1026" style="position:absolute;margin-left:-4.15pt;margin-top:186.8pt;width:11.35pt;height:742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" path="m227,l,391,,14842r227,l227,xe" fillcolor="#548dd4 [1951]" stroked="f">
                <v:path arrowok="t" o:connecttype="custom" o:connectlocs="144145,633730;0,882015;0,10058400;144145,10058400;144145,633730" o:connectangles="0,0,0,0,0"/>
              </v:shape>
            </w:pict>
          </mc:Fallback>
        </mc:AlternateContent>
      </w:r>
    </w:p>
    <w:p w14:paraId="1BA713D5" w14:textId="6854878C" w:rsidR="00731927" w:rsidRPr="00BC479A" w:rsidRDefault="008B0776" w:rsidP="007B0733">
      <w:pPr>
        <w:rPr>
          <w:rFonts w:ascii="Myriad Pro" w:hAnsi="Myriad Pro" w:cs="Tahoma"/>
        </w:rPr>
      </w:pPr>
      <w:r w:rsidRPr="00BC479A">
        <w:rPr>
          <w:rFonts w:ascii="Myriad Pro" w:hAnsi="Myriad Pro" w:cs="Tahoma"/>
        </w:rPr>
        <w:t xml:space="preserve">                                                        </w:t>
      </w:r>
      <w:r w:rsidR="00731927" w:rsidRPr="00BC479A">
        <w:rPr>
          <w:rFonts w:ascii="Myriad Pro" w:hAnsi="Myriad Pro" w:cs="Tahoma"/>
        </w:rPr>
        <w:t xml:space="preserve"> </w:t>
      </w:r>
    </w:p>
    <w:sectPr w:rsidR="00731927" w:rsidRPr="00BC479A" w:rsidSect="007B0733">
      <w:headerReference w:type="default" r:id="rId8"/>
      <w:footerReference w:type="default" r:id="rId9"/>
      <w:pgSz w:w="11906" w:h="16838"/>
      <w:pgMar w:top="425" w:right="340" w:bottom="510" w:left="567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E3C0" w14:textId="77777777" w:rsidR="00273EF6" w:rsidRDefault="00273EF6" w:rsidP="002940F6">
      <w:pPr>
        <w:spacing w:after="0" w:line="240" w:lineRule="auto"/>
      </w:pPr>
      <w:r>
        <w:separator/>
      </w:r>
    </w:p>
  </w:endnote>
  <w:endnote w:type="continuationSeparator" w:id="0">
    <w:p w14:paraId="47E1BA27" w14:textId="77777777" w:rsidR="00273EF6" w:rsidRDefault="00273EF6" w:rsidP="0029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0FFF" w14:textId="77777777" w:rsidR="003123A8" w:rsidRPr="007B0733" w:rsidRDefault="007B0733" w:rsidP="007B0733">
    <w:pPr>
      <w:pStyle w:val="aa"/>
      <w:jc w:val="right"/>
      <w:rPr>
        <w:lang w:val="en-US"/>
      </w:rPr>
    </w:pPr>
    <w:r w:rsidRPr="005E13B4">
      <w:rPr>
        <w:rFonts w:ascii="Arial" w:hAnsi="Arial" w:cs="Arial"/>
        <w:sz w:val="24"/>
        <w:lang w:val="en-US"/>
      </w:rPr>
      <w:t>www.gronet.ru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F643" w14:textId="77777777" w:rsidR="00273EF6" w:rsidRDefault="00273EF6" w:rsidP="002940F6">
      <w:pPr>
        <w:spacing w:after="0" w:line="240" w:lineRule="auto"/>
      </w:pPr>
      <w:r>
        <w:separator/>
      </w:r>
    </w:p>
  </w:footnote>
  <w:footnote w:type="continuationSeparator" w:id="0">
    <w:p w14:paraId="2C33CF5E" w14:textId="77777777" w:rsidR="00273EF6" w:rsidRDefault="00273EF6" w:rsidP="0029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2A26" w14:textId="114F9056" w:rsidR="003123A8" w:rsidRPr="006C5A10" w:rsidRDefault="006C5A10">
    <w:pPr>
      <w:pStyle w:val="a8"/>
      <w:rPr>
        <w:lang w:val="en-US"/>
      </w:rPr>
    </w:pPr>
    <w:r>
      <w:rPr>
        <w:rFonts w:ascii="Myriad Pro" w:hAnsi="Myriad Pro" w:cs="Tahoma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7160B6" wp14:editId="15993B47">
              <wp:simplePos x="0" y="0"/>
              <wp:positionH relativeFrom="column">
                <wp:posOffset>-205740</wp:posOffset>
              </wp:positionH>
              <wp:positionV relativeFrom="paragraph">
                <wp:posOffset>-1562735</wp:posOffset>
              </wp:positionV>
              <wp:extent cx="6991985" cy="152400"/>
              <wp:effectExtent l="400050" t="0" r="0" b="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1985" cy="152400"/>
                      </a:xfrm>
                      <a:custGeom>
                        <a:avLst/>
                        <a:gdLst>
                          <a:gd name="T0" fmla="+- 0 13014 682"/>
                          <a:gd name="T1" fmla="*/ T0 w 12332"/>
                          <a:gd name="T2" fmla="*/ 0 h 228"/>
                          <a:gd name="T3" fmla="+- 0 159 682"/>
                          <a:gd name="T4" fmla="*/ T3 w 12332"/>
                          <a:gd name="T5" fmla="*/ 0 h 228"/>
                          <a:gd name="T6" fmla="+- 0 0 682"/>
                          <a:gd name="T7" fmla="*/ T6 w 12332"/>
                          <a:gd name="T8" fmla="*/ 228 h 228"/>
                          <a:gd name="T9" fmla="+- 0 12667 682"/>
                          <a:gd name="T10" fmla="*/ T9 w 12332"/>
                          <a:gd name="T11" fmla="*/ 204 h 228"/>
                          <a:gd name="T12" fmla="+- 0 13014 682"/>
                          <a:gd name="T13" fmla="*/ T12 w 12332"/>
                          <a:gd name="T14" fmla="*/ 0 h 228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</a:cxnLst>
                        <a:rect l="0" t="0" r="r" b="b"/>
                        <a:pathLst>
                          <a:path w="12332" h="228">
                            <a:moveTo>
                              <a:pt x="12332" y="0"/>
                            </a:moveTo>
                            <a:lnTo>
                              <a:pt x="-523" y="0"/>
                            </a:lnTo>
                            <a:lnTo>
                              <a:pt x="-682" y="228"/>
                            </a:lnTo>
                            <a:lnTo>
                              <a:pt x="11985" y="204"/>
                            </a:lnTo>
                            <a:lnTo>
                              <a:pt x="12332" y="0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BC539" id="Freeform 2" o:spid="_x0000_s1026" style="position:absolute;margin-left:-16.2pt;margin-top:-123.05pt;width:550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3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" path="m12332,l-523,,-682,228,11985,204,12332,xe" fillcolor="#548dd4 [1951]" stroked="f">
              <v:path arrowok="t" o:connecttype="custom" o:connectlocs="6991985,0;-296530,0;-386680,152400;6795243,136358;6991985,0" o:connectangles="0,0,0,0,0"/>
            </v:shape>
          </w:pict>
        </mc:Fallback>
      </mc:AlternateContent>
    </w:r>
    <w:r w:rsidRPr="007D72C2">
      <w:rPr>
        <w:rFonts w:ascii="Arial" w:hAnsi="Arial" w:cs="Arial"/>
        <w:noProof/>
        <w:lang w:eastAsia="ru-RU"/>
      </w:rPr>
      <w:drawing>
        <wp:anchor distT="0" distB="0" distL="114300" distR="114300" simplePos="0" relativeHeight="251656192" behindDoc="0" locked="0" layoutInCell="1" allowOverlap="1" wp14:anchorId="6A92CE81" wp14:editId="39181BC9">
          <wp:simplePos x="0" y="0"/>
          <wp:positionH relativeFrom="column">
            <wp:posOffset>5057775</wp:posOffset>
          </wp:positionH>
          <wp:positionV relativeFrom="page">
            <wp:posOffset>167639</wp:posOffset>
          </wp:positionV>
          <wp:extent cx="1929130" cy="422585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54" t="33828" b="34521"/>
                  <a:stretch/>
                </pic:blipFill>
                <pic:spPr bwMode="auto">
                  <a:xfrm>
                    <a:off x="0" y="0"/>
                    <a:ext cx="1940843" cy="425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AB1"/>
    <w:multiLevelType w:val="hybridMultilevel"/>
    <w:tmpl w:val="C2AE0628"/>
    <w:lvl w:ilvl="0" w:tplc="041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 w15:restartNumberingAfterBreak="0">
    <w:nsid w:val="09163C93"/>
    <w:multiLevelType w:val="hybridMultilevel"/>
    <w:tmpl w:val="0302DFBC"/>
    <w:lvl w:ilvl="0" w:tplc="9E64D79C">
      <w:start w:val="1"/>
      <w:numFmt w:val="bullet"/>
      <w:suff w:val="space"/>
      <w:lvlText w:val=""/>
      <w:lvlJc w:val="left"/>
      <w:pPr>
        <w:ind w:left="113" w:firstLine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E1185"/>
    <w:multiLevelType w:val="hybridMultilevel"/>
    <w:tmpl w:val="A246F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653430">
    <w:abstractNumId w:val="1"/>
  </w:num>
  <w:num w:numId="2" w16cid:durableId="924530863">
    <w:abstractNumId w:val="0"/>
  </w:num>
  <w:num w:numId="3" w16cid:durableId="326592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DC"/>
    <w:rsid w:val="0002353D"/>
    <w:rsid w:val="00043410"/>
    <w:rsid w:val="00056480"/>
    <w:rsid w:val="00082B76"/>
    <w:rsid w:val="000A75DC"/>
    <w:rsid w:val="000B247D"/>
    <w:rsid w:val="000C2D10"/>
    <w:rsid w:val="001164C7"/>
    <w:rsid w:val="00146193"/>
    <w:rsid w:val="00160D50"/>
    <w:rsid w:val="001805DE"/>
    <w:rsid w:val="001A2543"/>
    <w:rsid w:val="001B1794"/>
    <w:rsid w:val="001B7A65"/>
    <w:rsid w:val="001D5A10"/>
    <w:rsid w:val="001E3FD0"/>
    <w:rsid w:val="001E6552"/>
    <w:rsid w:val="00225A53"/>
    <w:rsid w:val="00225F94"/>
    <w:rsid w:val="00242124"/>
    <w:rsid w:val="0024601B"/>
    <w:rsid w:val="002539A1"/>
    <w:rsid w:val="00273EF6"/>
    <w:rsid w:val="002747C5"/>
    <w:rsid w:val="00277C30"/>
    <w:rsid w:val="002940F6"/>
    <w:rsid w:val="002D07DA"/>
    <w:rsid w:val="003123A8"/>
    <w:rsid w:val="00344370"/>
    <w:rsid w:val="003A2C97"/>
    <w:rsid w:val="00411EFD"/>
    <w:rsid w:val="004265A9"/>
    <w:rsid w:val="00430B6C"/>
    <w:rsid w:val="00432747"/>
    <w:rsid w:val="004343D0"/>
    <w:rsid w:val="00442D95"/>
    <w:rsid w:val="00443F77"/>
    <w:rsid w:val="00444B64"/>
    <w:rsid w:val="00445F28"/>
    <w:rsid w:val="004D38C0"/>
    <w:rsid w:val="004E1DBD"/>
    <w:rsid w:val="00503C73"/>
    <w:rsid w:val="00550E23"/>
    <w:rsid w:val="00577061"/>
    <w:rsid w:val="00581445"/>
    <w:rsid w:val="0058222C"/>
    <w:rsid w:val="005B332C"/>
    <w:rsid w:val="005B7130"/>
    <w:rsid w:val="005B7D23"/>
    <w:rsid w:val="005E5E0B"/>
    <w:rsid w:val="005F6690"/>
    <w:rsid w:val="006457BE"/>
    <w:rsid w:val="00646D3E"/>
    <w:rsid w:val="00693A9A"/>
    <w:rsid w:val="006C5A10"/>
    <w:rsid w:val="006D23E5"/>
    <w:rsid w:val="006F1792"/>
    <w:rsid w:val="00703C8C"/>
    <w:rsid w:val="00707DDE"/>
    <w:rsid w:val="00710146"/>
    <w:rsid w:val="00731927"/>
    <w:rsid w:val="00764AD8"/>
    <w:rsid w:val="00773698"/>
    <w:rsid w:val="00777994"/>
    <w:rsid w:val="00794C6F"/>
    <w:rsid w:val="007B0733"/>
    <w:rsid w:val="007B721F"/>
    <w:rsid w:val="007D5BD0"/>
    <w:rsid w:val="008033A4"/>
    <w:rsid w:val="008052C2"/>
    <w:rsid w:val="00824019"/>
    <w:rsid w:val="00827510"/>
    <w:rsid w:val="0082795E"/>
    <w:rsid w:val="00842D07"/>
    <w:rsid w:val="00861237"/>
    <w:rsid w:val="00873996"/>
    <w:rsid w:val="00881A1A"/>
    <w:rsid w:val="008829EF"/>
    <w:rsid w:val="00883A6F"/>
    <w:rsid w:val="008B0776"/>
    <w:rsid w:val="008B54E7"/>
    <w:rsid w:val="008D152D"/>
    <w:rsid w:val="008E4DF9"/>
    <w:rsid w:val="00904DB5"/>
    <w:rsid w:val="00925C90"/>
    <w:rsid w:val="00943B40"/>
    <w:rsid w:val="00946900"/>
    <w:rsid w:val="00996EC4"/>
    <w:rsid w:val="009A1DFB"/>
    <w:rsid w:val="009B4694"/>
    <w:rsid w:val="00A00732"/>
    <w:rsid w:val="00A03833"/>
    <w:rsid w:val="00A11E46"/>
    <w:rsid w:val="00A34211"/>
    <w:rsid w:val="00A45D04"/>
    <w:rsid w:val="00A9672D"/>
    <w:rsid w:val="00AA56FA"/>
    <w:rsid w:val="00AA6C5E"/>
    <w:rsid w:val="00AE3E37"/>
    <w:rsid w:val="00AE53D3"/>
    <w:rsid w:val="00AF4D54"/>
    <w:rsid w:val="00B00173"/>
    <w:rsid w:val="00B030F1"/>
    <w:rsid w:val="00B1635B"/>
    <w:rsid w:val="00B26297"/>
    <w:rsid w:val="00B752E0"/>
    <w:rsid w:val="00BA3966"/>
    <w:rsid w:val="00BA441F"/>
    <w:rsid w:val="00BC359B"/>
    <w:rsid w:val="00BC479A"/>
    <w:rsid w:val="00BE5745"/>
    <w:rsid w:val="00BF54C5"/>
    <w:rsid w:val="00C17DA7"/>
    <w:rsid w:val="00C21A76"/>
    <w:rsid w:val="00C43FE2"/>
    <w:rsid w:val="00C82B68"/>
    <w:rsid w:val="00CE1092"/>
    <w:rsid w:val="00CF61F7"/>
    <w:rsid w:val="00D01E19"/>
    <w:rsid w:val="00D04114"/>
    <w:rsid w:val="00D158A1"/>
    <w:rsid w:val="00D56F71"/>
    <w:rsid w:val="00D5798D"/>
    <w:rsid w:val="00D6782C"/>
    <w:rsid w:val="00D73DA1"/>
    <w:rsid w:val="00D83739"/>
    <w:rsid w:val="00DA4E10"/>
    <w:rsid w:val="00DB5FDD"/>
    <w:rsid w:val="00DC4C29"/>
    <w:rsid w:val="00DD4388"/>
    <w:rsid w:val="00DE03AB"/>
    <w:rsid w:val="00DE4090"/>
    <w:rsid w:val="00E00CD5"/>
    <w:rsid w:val="00E01B9B"/>
    <w:rsid w:val="00E047A9"/>
    <w:rsid w:val="00E177CE"/>
    <w:rsid w:val="00E65E37"/>
    <w:rsid w:val="00E71AD6"/>
    <w:rsid w:val="00E73F6D"/>
    <w:rsid w:val="00EB13AF"/>
    <w:rsid w:val="00EC209D"/>
    <w:rsid w:val="00EC4E87"/>
    <w:rsid w:val="00ED587D"/>
    <w:rsid w:val="00EE34CD"/>
    <w:rsid w:val="00EF4D29"/>
    <w:rsid w:val="00F25024"/>
    <w:rsid w:val="00F31F78"/>
    <w:rsid w:val="00F40F6D"/>
    <w:rsid w:val="00F80649"/>
    <w:rsid w:val="00FB5936"/>
    <w:rsid w:val="00FB7D24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5C642"/>
  <w15:docId w15:val="{CCBB8E70-799F-41E4-A898-4052DD8A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5E"/>
  </w:style>
  <w:style w:type="paragraph" w:styleId="1">
    <w:name w:val="heading 1"/>
    <w:basedOn w:val="a"/>
    <w:link w:val="10"/>
    <w:uiPriority w:val="9"/>
    <w:qFormat/>
    <w:rsid w:val="00BE5745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Arial" w:eastAsia="Arial" w:hAnsi="Arial" w:cs="Arial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57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14blackb">
    <w:name w:val="txt_14blackb"/>
    <w:basedOn w:val="a0"/>
    <w:rsid w:val="000A75DC"/>
  </w:style>
  <w:style w:type="character" w:styleId="a3">
    <w:name w:val="Hyperlink"/>
    <w:basedOn w:val="a0"/>
    <w:uiPriority w:val="99"/>
    <w:unhideWhenUsed/>
    <w:rsid w:val="000A75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C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44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0F6"/>
  </w:style>
  <w:style w:type="paragraph" w:styleId="aa">
    <w:name w:val="footer"/>
    <w:basedOn w:val="a"/>
    <w:link w:val="ab"/>
    <w:uiPriority w:val="99"/>
    <w:unhideWhenUsed/>
    <w:rsid w:val="0029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0F6"/>
  </w:style>
  <w:style w:type="paragraph" w:customStyle="1" w:styleId="TableParagraph">
    <w:name w:val="Table Paragraph"/>
    <w:basedOn w:val="a"/>
    <w:uiPriority w:val="1"/>
    <w:qFormat/>
    <w:rsid w:val="006457BE"/>
    <w:pPr>
      <w:widowControl w:val="0"/>
      <w:spacing w:after="0" w:line="240" w:lineRule="auto"/>
    </w:pPr>
    <w:rPr>
      <w:lang w:val="en-US"/>
    </w:rPr>
  </w:style>
  <w:style w:type="character" w:styleId="ac">
    <w:name w:val="Unresolved Mention"/>
    <w:basedOn w:val="a0"/>
    <w:uiPriority w:val="99"/>
    <w:semiHidden/>
    <w:unhideWhenUsed/>
    <w:rsid w:val="00DD438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E5745"/>
    <w:rPr>
      <w:rFonts w:ascii="Arial" w:eastAsia="Arial" w:hAnsi="Arial" w:cs="Arial"/>
      <w:sz w:val="28"/>
      <w:szCs w:val="28"/>
      <w:lang w:val="en-US"/>
    </w:rPr>
  </w:style>
  <w:style w:type="paragraph" w:styleId="ad">
    <w:name w:val="Body Text"/>
    <w:basedOn w:val="a"/>
    <w:link w:val="ae"/>
    <w:uiPriority w:val="1"/>
    <w:qFormat/>
    <w:rsid w:val="00BE57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BE5745"/>
    <w:rPr>
      <w:rFonts w:ascii="Arial" w:eastAsia="Arial" w:hAnsi="Arial" w:cs="Arial"/>
      <w:sz w:val="17"/>
      <w:szCs w:val="17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E57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70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153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87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30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767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354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144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776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754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837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64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21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055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5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415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440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126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311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</dc:creator>
  <cp:lastModifiedBy>Данилин Святослав</cp:lastModifiedBy>
  <cp:revision>2</cp:revision>
  <cp:lastPrinted>2021-10-22T09:16:00Z</cp:lastPrinted>
  <dcterms:created xsi:type="dcterms:W3CDTF">2022-06-02T11:11:00Z</dcterms:created>
  <dcterms:modified xsi:type="dcterms:W3CDTF">2022-06-02T11:11:00Z</dcterms:modified>
</cp:coreProperties>
</file>